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по литературе</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по литературе»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«Организация внеурочной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деятельности по литературе».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дополнительные общеобразовательные общеразвивающие программы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методику реализации дополнительных общеобразовательных программ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методы, формы, способы и приемы обучения дополнительным общеобразовательным программам</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планировать образовательный процесс при реализации дополнительных общеобразовательных программ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современные методы, формы, способы и приемы  при обучении дополнительным общеобразовательным программам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современными методами, формами, способами и приемами при обучении дополнительным общеобразовательным программам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«Организация внеурочной деятельности по литературе»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культурно -просветительская</w:t>
            </w:r>
          </w:p>
          <w:p>
            <w:pPr>
              <w:jc w:val="center"/>
              <w:spacing w:after="0" w:line="240" w:lineRule="auto"/>
              <w:rPr>
                <w:sz w:val="22"/>
                <w:szCs w:val="22"/>
              </w:rPr>
            </w:pPr>
            <w:r>
              <w:rPr>
                <w:rFonts w:ascii="Times New Roman" w:hAnsi="Times New Roman" w:cs="Times New Roman"/>
                <w:color w:val="#000000"/>
                <w:sz w:val="22"/>
                <w:szCs w:val="22"/>
              </w:rPr>
              <w:t> Актуальные проблемы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Учебная практика по методике преподавания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воспитания в школе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воспитательной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воспитательной работы: цели и стратегические задачи воспитания, методики психолого-педагогического изучения классного коллектива и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Виды и содержание планирования.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организации внеурочной работы по учебным предметам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внеурочной работы по русскому языку и литературе в средней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Групповые внеурочные занятия  и их формы.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Групповые внеурочные занятия  и их формы. Методика организации кружковых занятий по литературе. Планирование кружковой работы. Отбор содержания, форм и методов работы со школьниками. Учёт интересов и способностей учащихся. Составление планов и программы кружковых занятий. Творческие объединения, основные задачи их создания.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Массовая внеурочная работа, особенности её организации и содержания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Массовая внеурочная работа, особенности её организации и содержания на разных ступенях обучения школьников. Постановка целей и задач при планировании массовых мероприятий, отбор содержания, выбор форм и методов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Проведение предметной недели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различных форм массовых мероприятий. Разработка сценария тематического вечера (карнавала, шоу) по литературе. Проведение школьной конференции по учебному предмету, создание вариантов программ проведения предметных недель. Разработка сценариев познавательных игр, конкурсов по учебным предметам. Содержание и структура предметных олимпиад. Организация олимпиады, подготовка материалов к школьной олимпиаде по литературе.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воспитания в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воспитательной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организации внеурочной работы по учебным предметам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внеурочной работы по русскому языку и литературе в средней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Групповые внеурочные занятия  и их формы.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Массовая внеурочная работа, особенности её организации и содержания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Проведение предметной недели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по литературе»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https://urait.ru/bcode/438324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поэтического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пушкинской</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Филологические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Пеньковский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Пильщиков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поэтического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пушкинской</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Филологические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Знак,</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8-978-9551-0498-0.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http://www.iprbookshop.ru/14963.html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2178.3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интернете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Ахапкина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Бердичевский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Бонч-Осмоловская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Буйлова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Выналек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Галямина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Геккина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Занадворова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Зевахина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Иомдин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Иткин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Летучий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Ляшевская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Магомедова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Оскольская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Переверзева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Плисецкая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Резникова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Северская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Слюсарь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Таратынов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Худякова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Ахапкина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Рахилина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славянской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978-5-9551-0722-6.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http://www.iprbookshop.ru/35704.html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4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2024-2025_ФГОС3++2024_Бак-ОФО-Ф(Ф)(24)_plx_Организация внеурочной деятельности по литературе</dc:title>
  <dc:creator>FastReport.NET</dc:creator>
</cp:coreProperties>
</file>